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8" w:rsidRPr="00BA3498" w:rsidRDefault="00BA3498" w:rsidP="00BA3498">
      <w:pPr>
        <w:shd w:val="clear" w:color="auto" w:fill="FFFFFF"/>
        <w:spacing w:after="0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</w:rPr>
      </w:pPr>
      <w:r w:rsidRPr="00BA3498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</w:rPr>
        <w:t>ORGANIZACJA SZKOŁY</w:t>
      </w:r>
    </w:p>
    <w:p w:rsidR="00BA3498" w:rsidRPr="00BA3498" w:rsidRDefault="00BA3498" w:rsidP="00BA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SZKOŁA LICZY 12 KLAS (289 UCZNIÓW)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BA3498" w:rsidRPr="00BA3498" w:rsidRDefault="00BA3498" w:rsidP="00BA3498">
      <w:pPr>
        <w:shd w:val="clear" w:color="auto" w:fill="FFFFFF"/>
        <w:spacing w:after="0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</w:rPr>
      </w:pPr>
      <w:r w:rsidRPr="00BA3498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</w:rPr>
        <w:t>ORGANAMI SZKOŁY SĄ:</w:t>
      </w:r>
    </w:p>
    <w:p w:rsidR="00BA3498" w:rsidRPr="00BA3498" w:rsidRDefault="00BA3498" w:rsidP="00BA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1. Dyrektor Gimnazjum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2. Rada Pedagogiczna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3. Rada Rodziców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4. Samorząd Uczniowski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b/>
          <w:bCs/>
          <w:color w:val="333333"/>
          <w:sz w:val="27"/>
        </w:rPr>
        <w:t>PRZEDMIOT DZIAŁANIA I KOMPETENCJE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Szczegółowy opis działań i kompetencji szkoły znajduje się w</w:t>
      </w:r>
      <w:r w:rsidRPr="00BA3498">
        <w:rPr>
          <w:rFonts w:ascii="Helvetica" w:eastAsia="Times New Roman" w:hAnsi="Helvetica" w:cs="Helvetica"/>
          <w:color w:val="000000"/>
          <w:sz w:val="27"/>
        </w:rPr>
        <w:t> </w:t>
      </w:r>
      <w:hyperlink r:id="rId5" w:history="1">
        <w:r w:rsidRPr="00BA3498">
          <w:rPr>
            <w:rFonts w:ascii="Helvetica" w:eastAsia="Times New Roman" w:hAnsi="Helvetica" w:cs="Helvetica"/>
            <w:color w:val="000000"/>
            <w:sz w:val="27"/>
            <w:u w:val="single"/>
          </w:rPr>
          <w:t>Statucie Szkoły</w:t>
        </w:r>
      </w:hyperlink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b/>
          <w:bCs/>
          <w:color w:val="333333"/>
          <w:sz w:val="27"/>
        </w:rPr>
        <w:t>OSOBY SPRAWUJĄCE FUNKCJE I ICH KOMPETENCJE</w:t>
      </w:r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BA3498" w:rsidRPr="00BA3498" w:rsidRDefault="00BA3498" w:rsidP="00BA3498">
      <w:pPr>
        <w:numPr>
          <w:ilvl w:val="0"/>
          <w:numId w:val="1"/>
        </w:numPr>
        <w:shd w:val="clear" w:color="auto" w:fill="FFFFFF"/>
        <w:spacing w:after="0" w:line="265" w:lineRule="atLeast"/>
        <w:ind w:left="265" w:right="44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BA3498">
        <w:rPr>
          <w:rFonts w:ascii="inherit" w:eastAsia="Times New Roman" w:hAnsi="inherit" w:cs="Helvetica"/>
          <w:color w:val="000000"/>
          <w:sz w:val="27"/>
          <w:szCs w:val="27"/>
        </w:rPr>
        <w:t>Dyrektor szkoły: mgr Celina Goik</w:t>
      </w:r>
    </w:p>
    <w:p w:rsidR="00BA3498" w:rsidRPr="00BA3498" w:rsidRDefault="00BA3498" w:rsidP="00BA3498">
      <w:pPr>
        <w:numPr>
          <w:ilvl w:val="0"/>
          <w:numId w:val="1"/>
        </w:numPr>
        <w:shd w:val="clear" w:color="auto" w:fill="FFFFFF"/>
        <w:spacing w:after="0" w:line="265" w:lineRule="atLeast"/>
        <w:ind w:left="265" w:right="44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BA3498">
        <w:rPr>
          <w:rFonts w:ascii="inherit" w:eastAsia="Times New Roman" w:hAnsi="inherit" w:cs="Helvetica"/>
          <w:color w:val="000000"/>
          <w:sz w:val="27"/>
          <w:szCs w:val="27"/>
        </w:rPr>
        <w:t>Wicedyrektor: mgr Justyna Drewniok</w:t>
      </w:r>
    </w:p>
    <w:p w:rsidR="00BA3498" w:rsidRPr="00BA3498" w:rsidRDefault="00BA3498" w:rsidP="00BA3498">
      <w:pPr>
        <w:numPr>
          <w:ilvl w:val="0"/>
          <w:numId w:val="1"/>
        </w:numPr>
        <w:shd w:val="clear" w:color="auto" w:fill="FFFFFF"/>
        <w:spacing w:after="0" w:line="265" w:lineRule="atLeast"/>
        <w:ind w:left="265" w:right="44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BA3498">
        <w:rPr>
          <w:rFonts w:ascii="inherit" w:eastAsia="Times New Roman" w:hAnsi="inherit" w:cs="Helvetica"/>
          <w:color w:val="000000"/>
          <w:sz w:val="27"/>
          <w:szCs w:val="27"/>
        </w:rPr>
        <w:t>Sekretarz szkoły: mgr Aleksandra Urbańska</w:t>
      </w:r>
    </w:p>
    <w:p w:rsidR="00BA3498" w:rsidRPr="00BA3498" w:rsidRDefault="00BA3498" w:rsidP="00BA3498">
      <w:pPr>
        <w:numPr>
          <w:ilvl w:val="0"/>
          <w:numId w:val="1"/>
        </w:numPr>
        <w:shd w:val="clear" w:color="auto" w:fill="FFFFFF"/>
        <w:spacing w:after="0" w:line="265" w:lineRule="atLeast"/>
        <w:ind w:left="265" w:right="44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BA3498">
        <w:rPr>
          <w:rFonts w:ascii="inherit" w:eastAsia="Times New Roman" w:hAnsi="inherit" w:cs="Helvetica"/>
          <w:color w:val="000000"/>
          <w:sz w:val="27"/>
          <w:szCs w:val="27"/>
        </w:rPr>
        <w:t>Kompetencje organów i osób określa Statut Szkoły i Karta Nauczyciela</w:t>
      </w:r>
    </w:p>
    <w:p w:rsidR="001F5CE0" w:rsidRDefault="00BA3498" w:rsidP="00BA3498"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Kompetencje dyrektora i v-ce dyrektora, Rady Pedagogicznej, Rady Rodziców, Rady Szkoły i Samorządu Uczniowskiego zawarte są w</w:t>
      </w:r>
      <w:r w:rsidRPr="00BA3498">
        <w:rPr>
          <w:rFonts w:ascii="Helvetica" w:eastAsia="Times New Roman" w:hAnsi="Helvetica" w:cs="Helvetica"/>
          <w:color w:val="000000"/>
          <w:sz w:val="27"/>
        </w:rPr>
        <w:t> </w:t>
      </w:r>
      <w:hyperlink r:id="rId6" w:history="1">
        <w:r w:rsidRPr="00BA3498">
          <w:rPr>
            <w:rFonts w:ascii="Helvetica" w:eastAsia="Times New Roman" w:hAnsi="Helvetica" w:cs="Helvetica"/>
            <w:color w:val="000000"/>
            <w:sz w:val="27"/>
            <w:u w:val="single"/>
          </w:rPr>
          <w:t>Statucie Szkoły</w:t>
        </w:r>
      </w:hyperlink>
      <w:r w:rsidRPr="00BA3498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BA349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.</w:t>
      </w:r>
      <w:r w:rsidRPr="00BA3498">
        <w:rPr>
          <w:rFonts w:ascii="Helvetica" w:eastAsia="Times New Roman" w:hAnsi="Helvetica" w:cs="Helvetica"/>
          <w:color w:val="000000"/>
          <w:sz w:val="27"/>
        </w:rPr>
        <w:t> </w:t>
      </w:r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Wytworzenie informacji 24.04.2014: </w:t>
      </w:r>
      <w:proofErr w:type="spellStart"/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  <w:r w:rsidRPr="00BA3498">
        <w:rPr>
          <w:rFonts w:ascii="Helvetica" w:eastAsia="Times New Roman" w:hAnsi="Helvetica" w:cs="Helvetica"/>
          <w:color w:val="000000"/>
          <w:sz w:val="20"/>
        </w:rPr>
        <w:t> </w:t>
      </w:r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  <w:t xml:space="preserve">Udostępnienie informacji 8.05.2014: </w:t>
      </w:r>
      <w:proofErr w:type="spellStart"/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  <w:r w:rsidRPr="00BA3498">
        <w:rPr>
          <w:rFonts w:ascii="Helvetica" w:eastAsia="Times New Roman" w:hAnsi="Helvetica" w:cs="Helvetica"/>
          <w:color w:val="000000"/>
          <w:sz w:val="20"/>
        </w:rPr>
        <w:t> </w:t>
      </w:r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  <w:t xml:space="preserve">Aktualizacja informacji 18.09.2014; </w:t>
      </w:r>
      <w:proofErr w:type="spellStart"/>
      <w:r w:rsidRPr="00BA349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M.Piekarz</w:t>
      </w:r>
      <w:proofErr w:type="spellEnd"/>
    </w:p>
    <w:sectPr w:rsidR="001F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25D6"/>
    <w:multiLevelType w:val="multilevel"/>
    <w:tmpl w:val="777C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BA3498"/>
    <w:rsid w:val="001F5CE0"/>
    <w:rsid w:val="00BA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3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BA3498"/>
    <w:rPr>
      <w:b/>
      <w:bCs/>
    </w:rPr>
  </w:style>
  <w:style w:type="character" w:customStyle="1" w:styleId="apple-converted-space">
    <w:name w:val="apple-converted-space"/>
    <w:basedOn w:val="Domylnaczcionkaakapitu"/>
    <w:rsid w:val="00BA3498"/>
  </w:style>
  <w:style w:type="character" w:styleId="Hipercze">
    <w:name w:val="Hyperlink"/>
    <w:basedOn w:val="Domylnaczcionkaakapitu"/>
    <w:uiPriority w:val="99"/>
    <w:semiHidden/>
    <w:unhideWhenUsed/>
    <w:rsid w:val="00BA3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23.neostrada.pl/download/doc/statut.doc" TargetMode="External"/><Relationship Id="rId5" Type="http://schemas.openxmlformats.org/officeDocument/2006/relationships/hyperlink" Target="http://www.g23.neostrada.pl/download/doc/statu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>Prywatny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2015-05-08T17:57:00Z</dcterms:created>
  <dcterms:modified xsi:type="dcterms:W3CDTF">2015-05-08T17:57:00Z</dcterms:modified>
</cp:coreProperties>
</file>